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2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50"/>
        <w:gridCol w:w="55"/>
        <w:gridCol w:w="4356"/>
        <w:gridCol w:w="2954"/>
        <w:gridCol w:w="796"/>
        <w:gridCol w:w="31"/>
      </w:tblGrid>
      <w:tr w:rsidR="00E2762C" w14:paraId="2DB6D472" w14:textId="77777777" w:rsidTr="00DC4B78">
        <w:trPr>
          <w:gridAfter w:val="1"/>
          <w:wAfter w:w="31" w:type="dxa"/>
          <w:trHeight w:val="397"/>
        </w:trPr>
        <w:tc>
          <w:tcPr>
            <w:tcW w:w="9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233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984C60" w14:textId="77777777" w:rsidR="00E2762C" w:rsidRDefault="0030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Event name (Dates, Hotel name)</w:t>
            </w:r>
          </w:p>
        </w:tc>
      </w:tr>
      <w:tr w:rsidR="00630531" w14:paraId="1B68F4A1" w14:textId="77777777" w:rsidTr="00DC4B78">
        <w:trPr>
          <w:gridAfter w:val="1"/>
          <w:wAfter w:w="31" w:type="dxa"/>
          <w:trHeight w:val="283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00DD86" w14:textId="77777777" w:rsidR="00630531" w:rsidRDefault="00630531" w:rsidP="0063053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Time</w:t>
            </w:r>
          </w:p>
        </w:tc>
        <w:tc>
          <w:tcPr>
            <w:tcW w:w="450" w:type="dxa"/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3F3BCA" w14:textId="77777777" w:rsidR="00630531" w:rsidRDefault="00630531" w:rsidP="0063053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ID</w:t>
            </w:r>
          </w:p>
        </w:tc>
        <w:tc>
          <w:tcPr>
            <w:tcW w:w="4411" w:type="dxa"/>
            <w:gridSpan w:val="2"/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E5939F" w14:textId="77777777" w:rsidR="00630531" w:rsidRDefault="00630531" w:rsidP="0063053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Title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DD7151" w14:textId="77777777" w:rsidR="00630531" w:rsidRDefault="00630531" w:rsidP="0063053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Author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30A9CF"/>
            <w:vAlign w:val="center"/>
          </w:tcPr>
          <w:p w14:paraId="245CE925" w14:textId="41949C17" w:rsidR="00630531" w:rsidRDefault="00630531" w:rsidP="00630531">
            <w:pPr>
              <w:ind w:left="-119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Page</w:t>
            </w:r>
          </w:p>
        </w:tc>
      </w:tr>
      <w:tr w:rsidR="00630531" w14:paraId="0F742469" w14:textId="77777777" w:rsidTr="00DC4B78">
        <w:trPr>
          <w:gridAfter w:val="1"/>
          <w:wAfter w:w="31" w:type="dxa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7D8335" w14:textId="77777777" w:rsidR="00630531" w:rsidRDefault="00630531" w:rsidP="00630531">
            <w:pPr>
              <w:tabs>
                <w:tab w:val="center" w:pos="51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9:00</w:t>
            </w:r>
          </w:p>
        </w:tc>
        <w:tc>
          <w:tcPr>
            <w:tcW w:w="8611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1F3D00" w14:textId="77777777" w:rsidR="00630531" w:rsidRDefault="00630531" w:rsidP="0063053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Opening remarks, Chair name</w:t>
            </w:r>
            <w:r>
              <w:rPr>
                <w:rFonts w:ascii="Arial" w:eastAsia="Arial" w:hAnsi="Arial" w:cs="Arial"/>
                <w:sz w:val="22"/>
                <w:szCs w:val="22"/>
              </w:rPr>
              <w:t>, Chair Affiliation</w:t>
            </w:r>
          </w:p>
        </w:tc>
      </w:tr>
      <w:tr w:rsidR="00630531" w14:paraId="6AA8B191" w14:textId="77777777" w:rsidTr="00DC4B78">
        <w:trPr>
          <w:gridAfter w:val="1"/>
          <w:wAfter w:w="31" w:type="dxa"/>
          <w:trHeight w:val="283"/>
        </w:trPr>
        <w:tc>
          <w:tcPr>
            <w:tcW w:w="9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A589E9" w14:textId="77777777" w:rsidR="00630531" w:rsidRDefault="00630531" w:rsidP="00630531">
            <w:pP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Session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1: Computational Protein Design (chair: John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Moult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, U. Maryland)</w:t>
            </w:r>
          </w:p>
        </w:tc>
      </w:tr>
      <w:tr w:rsidR="00630531" w14:paraId="299CAE6F" w14:textId="77777777" w:rsidTr="00DC4B78">
        <w:trPr>
          <w:gridAfter w:val="1"/>
          <w:wAfter w:w="31" w:type="dxa"/>
          <w:trHeight w:val="27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B106AD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9:10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5A167A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1D3B48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Keynote presentation title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F4E701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Bruce Donald</w:t>
            </w:r>
            <w:r>
              <w:rPr>
                <w:rFonts w:ascii="Arial" w:eastAsia="Arial" w:hAnsi="Arial" w:cs="Arial"/>
                <w:sz w:val="22"/>
                <w:szCs w:val="22"/>
              </w:rPr>
              <w:t>, Duke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shd w:val="clear" w:color="auto" w:fill="CFE2F3"/>
            <w:vAlign w:val="center"/>
          </w:tcPr>
          <w:p w14:paraId="717827D3" w14:textId="2CD53895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0531" w14:paraId="5A09B84F" w14:textId="77777777" w:rsidTr="00DC4B78">
        <w:trPr>
          <w:gridAfter w:val="1"/>
          <w:wAfter w:w="31" w:type="dxa"/>
          <w:trHeight w:val="256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DC97A3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9:40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B234B5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9D048D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Presentation title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C2A7E2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Presenter name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14:paraId="68C49EB7" w14:textId="0AE8878C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0531" w14:paraId="048285F4" w14:textId="77777777" w:rsidTr="00DC4B78">
        <w:trPr>
          <w:gridAfter w:val="1"/>
          <w:wAfter w:w="31" w:type="dxa"/>
          <w:trHeight w:val="256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F082C5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D591C3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45C9A6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Presentation title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ABBB3C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Presenter name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14:paraId="0E5596B0" w14:textId="15A4AA0D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0531" w14:paraId="4816F3A6" w14:textId="77777777" w:rsidTr="00DC4B78">
        <w:trPr>
          <w:gridAfter w:val="1"/>
          <w:wAfter w:w="31" w:type="dxa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5994F8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10:20</w:t>
            </w:r>
          </w:p>
        </w:tc>
        <w:tc>
          <w:tcPr>
            <w:tcW w:w="8611" w:type="dxa"/>
            <w:gridSpan w:val="5"/>
            <w:tcBorders>
              <w:righ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B4B1D4" w14:textId="77777777" w:rsidR="00630531" w:rsidRDefault="00630531" w:rsidP="006305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Coffee</w:t>
            </w:r>
          </w:p>
        </w:tc>
      </w:tr>
      <w:tr w:rsidR="00630531" w14:paraId="67F74F52" w14:textId="77777777" w:rsidTr="00DC4B78">
        <w:trPr>
          <w:gridAfter w:val="1"/>
          <w:wAfter w:w="31" w:type="dxa"/>
          <w:trHeight w:val="283"/>
        </w:trPr>
        <w:tc>
          <w:tcPr>
            <w:tcW w:w="92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8DF4DB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Session 2: Local Interactions (chair: Guido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Capitani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, Paul Scherrer Institute)</w:t>
            </w:r>
          </w:p>
        </w:tc>
      </w:tr>
      <w:tr w:rsidR="00630531" w14:paraId="508D1B87" w14:textId="77777777" w:rsidTr="00DC4B78">
        <w:trPr>
          <w:gridAfter w:val="1"/>
          <w:wAfter w:w="31" w:type="dxa"/>
          <w:trHeight w:val="276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AAEDDC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10:50</w:t>
            </w:r>
          </w:p>
        </w:tc>
        <w:tc>
          <w:tcPr>
            <w:tcW w:w="450" w:type="dxa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73C811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411" w:type="dxa"/>
            <w:gridSpan w:val="2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CF2864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Polypharmacology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of Drugs and Metabolites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FC34FC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CFE2F3"/>
            <w:vAlign w:val="center"/>
          </w:tcPr>
          <w:p w14:paraId="2B4D539B" w14:textId="7A91AAFD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0531" w14:paraId="28D31469" w14:textId="77777777" w:rsidTr="00DC4B78">
        <w:trPr>
          <w:gridAfter w:val="1"/>
          <w:wAfter w:w="31" w:type="dxa"/>
          <w:trHeight w:val="256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65E90D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AA7DD9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AADDC6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E09138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14:paraId="510ADD27" w14:textId="415999D5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0531" w14:paraId="15CD4703" w14:textId="77777777" w:rsidTr="00DC4B78">
        <w:trPr>
          <w:gridAfter w:val="1"/>
          <w:wAfter w:w="31" w:type="dxa"/>
          <w:trHeight w:val="256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C2C18F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11:40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885460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19E760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8638E1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14:paraId="2FCE3B7F" w14:textId="256F45D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0531" w14:paraId="3AB2C1E5" w14:textId="77777777" w:rsidTr="00DC4B78">
        <w:trPr>
          <w:gridAfter w:val="1"/>
          <w:wAfter w:w="31" w:type="dxa"/>
          <w:trHeight w:val="256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2A09B0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12:00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C2AFB5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DB7583" w14:textId="77777777" w:rsidR="00630531" w:rsidRDefault="00630531" w:rsidP="006305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5BDD18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14:paraId="23381CBA" w14:textId="38D70B31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0531" w14:paraId="25243E9E" w14:textId="77777777" w:rsidTr="00DC4B78">
        <w:trPr>
          <w:gridAfter w:val="1"/>
          <w:wAfter w:w="31" w:type="dxa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C53C1D" w14:textId="77777777" w:rsidR="00630531" w:rsidRDefault="00630531" w:rsidP="00630531">
            <w:pPr>
              <w:tabs>
                <w:tab w:val="left" w:pos="2592"/>
                <w:tab w:val="center" w:pos="43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12:20</w:t>
            </w:r>
          </w:p>
        </w:tc>
        <w:tc>
          <w:tcPr>
            <w:tcW w:w="8611" w:type="dxa"/>
            <w:gridSpan w:val="5"/>
            <w:tcBorders>
              <w:righ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A02125" w14:textId="77777777" w:rsidR="00630531" w:rsidRDefault="00630531" w:rsidP="00630531">
            <w:pPr>
              <w:tabs>
                <w:tab w:val="left" w:pos="2592"/>
                <w:tab w:val="center" w:pos="43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Lunch &amp; Poster/Laptop session (Swan Ballroom)</w:t>
            </w:r>
          </w:p>
        </w:tc>
      </w:tr>
      <w:tr w:rsidR="00630531" w14:paraId="0CBFFB74" w14:textId="77777777" w:rsidTr="00DC4B78">
        <w:trPr>
          <w:gridAfter w:val="1"/>
          <w:wAfter w:w="31" w:type="dxa"/>
          <w:trHeight w:val="283"/>
        </w:trPr>
        <w:tc>
          <w:tcPr>
            <w:tcW w:w="92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82F362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Session 3: Crystal Clear Interactions (chair: Matthieu Chartier, U. Sherbrooke)</w:t>
            </w:r>
          </w:p>
        </w:tc>
      </w:tr>
      <w:tr w:rsidR="00630531" w14:paraId="41BEA528" w14:textId="77777777" w:rsidTr="00DC4B78">
        <w:trPr>
          <w:gridAfter w:val="1"/>
          <w:wAfter w:w="31" w:type="dxa"/>
          <w:trHeight w:val="276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1E4691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14:50</w:t>
            </w:r>
          </w:p>
        </w:tc>
        <w:tc>
          <w:tcPr>
            <w:tcW w:w="450" w:type="dxa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85EFB5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411" w:type="dxa"/>
            <w:gridSpan w:val="2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49D416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DB2910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CFE2F3"/>
            <w:vAlign w:val="center"/>
          </w:tcPr>
          <w:p w14:paraId="745A2808" w14:textId="0E358381" w:rsidR="00630531" w:rsidRPr="00630531" w:rsidRDefault="00630531" w:rsidP="00630531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630531" w14:paraId="4596D914" w14:textId="77777777" w:rsidTr="00DC4B78">
        <w:trPr>
          <w:gridAfter w:val="1"/>
          <w:wAfter w:w="31" w:type="dxa"/>
          <w:trHeight w:val="256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D2B8E3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15:30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0BAFA3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5DCB85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AE3F38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14:paraId="0C5575DA" w14:textId="3602918E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0531" w14:paraId="660C5778" w14:textId="77777777" w:rsidTr="00DC4B78">
        <w:trPr>
          <w:gridAfter w:val="1"/>
          <w:wAfter w:w="31" w:type="dxa"/>
          <w:trHeight w:val="256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12A689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15:50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BC08B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66681D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43DF34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14:paraId="48B515A6" w14:textId="1B96B613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0531" w14:paraId="69C12C23" w14:textId="77777777" w:rsidTr="00DC4B78">
        <w:trPr>
          <w:gridAfter w:val="1"/>
          <w:wAfter w:w="31" w:type="dxa"/>
          <w:trHeight w:val="256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849274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16:10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F32949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839164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2916F1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14:paraId="136D78D5" w14:textId="7FD3C74C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0531" w14:paraId="7CAE98E1" w14:textId="77777777" w:rsidTr="00DC4B78">
        <w:trPr>
          <w:gridAfter w:val="1"/>
          <w:wAfter w:w="31" w:type="dxa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C733BA" w14:textId="77777777" w:rsidR="00630531" w:rsidRDefault="00630531" w:rsidP="006305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16:30</w:t>
            </w:r>
          </w:p>
        </w:tc>
        <w:tc>
          <w:tcPr>
            <w:tcW w:w="8611" w:type="dxa"/>
            <w:gridSpan w:val="5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182776" w14:textId="77777777" w:rsidR="00630531" w:rsidRDefault="00630531" w:rsidP="00630531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Coffee</w:t>
            </w:r>
          </w:p>
        </w:tc>
      </w:tr>
      <w:tr w:rsidR="00630531" w14:paraId="1C3F3222" w14:textId="77777777" w:rsidTr="00DC4B78">
        <w:trPr>
          <w:gridAfter w:val="1"/>
          <w:wAfter w:w="31" w:type="dxa"/>
          <w:trHeight w:val="332"/>
        </w:trPr>
        <w:tc>
          <w:tcPr>
            <w:tcW w:w="92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2BE6B9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Session 4: Integrative Assembly and Modeling (chair: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Dmitrij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Frishman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Technishce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U., Munich) </w:t>
            </w:r>
          </w:p>
        </w:tc>
      </w:tr>
      <w:tr w:rsidR="00630531" w14:paraId="5D4DF3DB" w14:textId="77777777" w:rsidTr="00DC4B78">
        <w:trPr>
          <w:gridAfter w:val="1"/>
          <w:wAfter w:w="31" w:type="dxa"/>
          <w:trHeight w:val="276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72FD8C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17:00</w:t>
            </w:r>
          </w:p>
        </w:tc>
        <w:tc>
          <w:tcPr>
            <w:tcW w:w="505" w:type="dxa"/>
            <w:gridSpan w:val="2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75AA5E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356" w:type="dxa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15AF10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396504" w14:textId="77777777" w:rsidR="00630531" w:rsidRDefault="00630531" w:rsidP="006305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CFE2F3"/>
            <w:vAlign w:val="center"/>
          </w:tcPr>
          <w:p w14:paraId="44E9EDA0" w14:textId="73A23DC8" w:rsidR="00630531" w:rsidRDefault="00630531" w:rsidP="006305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630531" w14:paraId="4427C511" w14:textId="77777777" w:rsidTr="00DC4B78">
        <w:trPr>
          <w:gridAfter w:val="1"/>
          <w:wAfter w:w="31" w:type="dxa"/>
          <w:trHeight w:val="256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910582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17:30</w:t>
            </w:r>
          </w:p>
        </w:tc>
        <w:tc>
          <w:tcPr>
            <w:tcW w:w="50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8D03BF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</w:t>
            </w:r>
          </w:p>
        </w:tc>
        <w:tc>
          <w:tcPr>
            <w:tcW w:w="43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5A715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8A9220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14:paraId="4B778B4C" w14:textId="32290B3B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0531" w14:paraId="73A3EDB5" w14:textId="77777777" w:rsidTr="00DC4B78">
        <w:trPr>
          <w:gridAfter w:val="1"/>
          <w:wAfter w:w="31" w:type="dxa"/>
          <w:trHeight w:val="256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BFEA94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17:50</w:t>
            </w:r>
          </w:p>
        </w:tc>
        <w:tc>
          <w:tcPr>
            <w:tcW w:w="50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96FB99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  <w:tc>
          <w:tcPr>
            <w:tcW w:w="43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3EC92A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34C816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14:paraId="4BB82D05" w14:textId="6BA0ADB9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0531" w14:paraId="34BF8B93" w14:textId="77777777" w:rsidTr="00DC4B78">
        <w:trPr>
          <w:gridAfter w:val="1"/>
          <w:wAfter w:w="31" w:type="dxa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E3313C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18:30</w:t>
            </w:r>
          </w:p>
        </w:tc>
        <w:tc>
          <w:tcPr>
            <w:tcW w:w="8611" w:type="dxa"/>
            <w:gridSpan w:val="5"/>
            <w:tcBorders>
              <w:righ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E4CE00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Pre-dinner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reception  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Osprey terrace, Swan Hotel)</w:t>
            </w:r>
          </w:p>
        </w:tc>
      </w:tr>
      <w:tr w:rsidR="00630531" w14:paraId="653900A9" w14:textId="77777777" w:rsidTr="00DC4B78">
        <w:trPr>
          <w:gridAfter w:val="1"/>
          <w:wAfter w:w="31" w:type="dxa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5A5B5F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19:30</w:t>
            </w:r>
          </w:p>
        </w:tc>
        <w:tc>
          <w:tcPr>
            <w:tcW w:w="8611" w:type="dxa"/>
            <w:gridSpan w:val="5"/>
            <w:tcBorders>
              <w:righ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70249A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Dinner (Osprey 1/2, Swan Hotel)</w:t>
            </w:r>
          </w:p>
        </w:tc>
      </w:tr>
      <w:tr w:rsidR="00630531" w14:paraId="31BF2455" w14:textId="77777777" w:rsidTr="00DC4B78">
        <w:trPr>
          <w:gridAfter w:val="1"/>
          <w:wAfter w:w="31" w:type="dxa"/>
          <w:trHeight w:val="283"/>
        </w:trPr>
        <w:tc>
          <w:tcPr>
            <w:tcW w:w="92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DB2FA1" w14:textId="77777777" w:rsidR="00630531" w:rsidRPr="00630531" w:rsidRDefault="00630531" w:rsidP="00630531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630531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 xml:space="preserve">After dinner Warren DeLano session (chair: Philip </w:t>
            </w:r>
            <w:proofErr w:type="spellStart"/>
            <w:r w:rsidRPr="00630531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Bourne</w:t>
            </w:r>
            <w:proofErr w:type="spellEnd"/>
            <w:r w:rsidRPr="00630531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, NIH)</w:t>
            </w:r>
          </w:p>
        </w:tc>
      </w:tr>
      <w:tr w:rsidR="00630531" w14:paraId="38DBC49C" w14:textId="77777777" w:rsidTr="00DC4B78">
        <w:trPr>
          <w:gridAfter w:val="1"/>
          <w:wAfter w:w="31" w:type="dxa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E1997D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20:30</w:t>
            </w:r>
          </w:p>
        </w:tc>
        <w:tc>
          <w:tcPr>
            <w:tcW w:w="50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CA0443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vAlign w:val="center"/>
          </w:tcPr>
          <w:p w14:paraId="72124C7D" w14:textId="77777777" w:rsidR="00630531" w:rsidRDefault="00630531" w:rsidP="00630531">
            <w:pPr>
              <w:ind w:left="-108" w:firstLine="108"/>
              <w:rPr>
                <w:rFonts w:ascii="Arial" w:eastAsia="Arial" w:hAnsi="Arial" w:cs="Arial"/>
                <w:color w:val="31211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12112"/>
                <w:sz w:val="22"/>
                <w:szCs w:val="22"/>
              </w:rPr>
              <w:t>Introduction</w:t>
            </w:r>
          </w:p>
        </w:tc>
        <w:tc>
          <w:tcPr>
            <w:tcW w:w="29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0D428F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Ilan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Samish &amp; Philp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Bourne</w:t>
            </w:r>
            <w:proofErr w:type="spellEnd"/>
          </w:p>
        </w:tc>
        <w:tc>
          <w:tcPr>
            <w:tcW w:w="79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BF3832" w14:textId="29DF3934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630531" w14:paraId="2B2A6286" w14:textId="77777777" w:rsidTr="00DC4B78">
        <w:trPr>
          <w:gridAfter w:val="1"/>
          <w:wAfter w:w="31" w:type="dxa"/>
        </w:trPr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12649E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20:40</w:t>
            </w:r>
          </w:p>
        </w:tc>
        <w:tc>
          <w:tcPr>
            <w:tcW w:w="50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AAFA54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vAlign w:val="center"/>
          </w:tcPr>
          <w:p w14:paraId="18526F2A" w14:textId="77777777" w:rsidR="00630531" w:rsidRDefault="00630531" w:rsidP="00630531">
            <w:pPr>
              <w:rPr>
                <w:rFonts w:ascii="Arial" w:eastAsia="Arial" w:hAnsi="Arial" w:cs="Arial"/>
                <w:color w:val="31211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12112"/>
                <w:sz w:val="22"/>
                <w:szCs w:val="22"/>
              </w:rPr>
              <w:t>Very Long Molecular Dynamics Simulations: Progress, Problems, and Promise</w:t>
            </w:r>
          </w:p>
        </w:tc>
        <w:tc>
          <w:tcPr>
            <w:tcW w:w="29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7F6178" w14:textId="77777777" w:rsidR="00630531" w:rsidRDefault="00630531" w:rsidP="006305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David E. Shaw</w:t>
            </w:r>
            <w:r>
              <w:rPr>
                <w:rFonts w:ascii="Arial" w:eastAsia="Arial" w:hAnsi="Arial" w:cs="Arial"/>
                <w:sz w:val="22"/>
                <w:szCs w:val="22"/>
              </w:rPr>
              <w:t>, D. E. Shaw Research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CB0FD0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630531" w14:paraId="249958AC" w14:textId="77777777" w:rsidTr="00DC4B78">
        <w:trPr>
          <w:trHeight w:val="397"/>
        </w:trPr>
        <w:tc>
          <w:tcPr>
            <w:tcW w:w="93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0C233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127EDB" w14:textId="77777777" w:rsidR="00630531" w:rsidRDefault="00630531" w:rsidP="00630531">
            <w:pP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3Dsig: Day 2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(July 9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, Osprey 1/2, Swan Hotel)</w:t>
            </w:r>
          </w:p>
        </w:tc>
      </w:tr>
      <w:tr w:rsidR="00630531" w14:paraId="7433281A" w14:textId="77777777" w:rsidTr="00DC4B78">
        <w:trPr>
          <w:trHeight w:val="283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EB9268" w14:textId="77777777" w:rsidR="00630531" w:rsidRDefault="00630531" w:rsidP="0063053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Time</w:t>
            </w:r>
          </w:p>
        </w:tc>
        <w:tc>
          <w:tcPr>
            <w:tcW w:w="450" w:type="dxa"/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5C640A" w14:textId="77777777" w:rsidR="00630531" w:rsidRDefault="00630531" w:rsidP="0063053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ID</w:t>
            </w:r>
          </w:p>
        </w:tc>
        <w:tc>
          <w:tcPr>
            <w:tcW w:w="4411" w:type="dxa"/>
            <w:gridSpan w:val="2"/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76BFAD" w14:textId="77777777" w:rsidR="00630531" w:rsidRDefault="00630531" w:rsidP="0063053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Title</w:t>
            </w:r>
          </w:p>
        </w:tc>
        <w:tc>
          <w:tcPr>
            <w:tcW w:w="2954" w:type="dxa"/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A44D34" w14:textId="77777777" w:rsidR="00630531" w:rsidRDefault="00630531" w:rsidP="0063053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Author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329963" w14:textId="77777777" w:rsidR="00630531" w:rsidRDefault="00630531" w:rsidP="00630531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Page</w:t>
            </w:r>
          </w:p>
        </w:tc>
      </w:tr>
      <w:tr w:rsidR="00630531" w14:paraId="4C3B3C91" w14:textId="77777777" w:rsidTr="00DC4B78">
        <w:trPr>
          <w:trHeight w:val="283"/>
        </w:trPr>
        <w:tc>
          <w:tcPr>
            <w:tcW w:w="93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96760A" w14:textId="77777777" w:rsidR="00630531" w:rsidRDefault="00630531" w:rsidP="00630531">
            <w:pP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Session 5: Structural flexibility (chair: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Ilan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Samish, Weizmann Institute)</w:t>
            </w:r>
          </w:p>
        </w:tc>
      </w:tr>
      <w:tr w:rsidR="00630531" w14:paraId="2A0DCDB7" w14:textId="77777777" w:rsidTr="00DC4B78">
        <w:tc>
          <w:tcPr>
            <w:tcW w:w="685" w:type="dxa"/>
            <w:tcBorders>
              <w:lef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8F65D6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9:00</w:t>
            </w:r>
          </w:p>
        </w:tc>
        <w:tc>
          <w:tcPr>
            <w:tcW w:w="450" w:type="dxa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429071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411" w:type="dxa"/>
            <w:gridSpan w:val="2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AC26C0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Changes in Ligand Binding in Enzyme Families during Evolution</w:t>
            </w:r>
          </w:p>
        </w:tc>
        <w:tc>
          <w:tcPr>
            <w:tcW w:w="2954" w:type="dxa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577C92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Janet Thornton</w:t>
            </w:r>
            <w:r>
              <w:rPr>
                <w:rFonts w:ascii="Arial" w:eastAsia="Arial" w:hAnsi="Arial" w:cs="Arial"/>
                <w:sz w:val="22"/>
                <w:szCs w:val="22"/>
              </w:rPr>
              <w:t>, European Bioinformatics Institute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52F1AA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</w:tr>
      <w:tr w:rsidR="00630531" w14:paraId="04067078" w14:textId="77777777" w:rsidTr="00DC4B78"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99BFD7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9:30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619D8F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E63392" w14:textId="2296DDB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Two-step Random Forest Approach for the Identification of the Structural Features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of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Ligand:Receptor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Complexes that are Characteristic of Functional Selectivity.</w:t>
            </w:r>
          </w:p>
        </w:tc>
        <w:tc>
          <w:tcPr>
            <w:tcW w:w="29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55197E" w14:textId="77777777" w:rsidR="00630531" w:rsidRDefault="00630531" w:rsidP="00630531">
            <w:pPr>
              <w:ind w:left="1" w:hanging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Michael LeVine, Cornell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BFCC1E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</w:tr>
      <w:tr w:rsidR="00630531" w14:paraId="18269FCB" w14:textId="77777777" w:rsidTr="00DC4B78"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156FB5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9:50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6B2A7F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34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4A4FBC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Tertiary Structural Propensities Reveal Fundamental Sequence/Structure Relationships</w:t>
            </w:r>
          </w:p>
        </w:tc>
        <w:tc>
          <w:tcPr>
            <w:tcW w:w="29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E1B40B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Gevorg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Grigoryan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Dartmouth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C4CE2F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</w:tr>
      <w:tr w:rsidR="00630531" w14:paraId="644364D5" w14:textId="77777777" w:rsidTr="00DC4B78"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CCE380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40542D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47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EA48C4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Ordering the Disordered Proteins</w:t>
            </w:r>
          </w:p>
        </w:tc>
        <w:tc>
          <w:tcPr>
            <w:tcW w:w="29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F6824F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Shula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Shazman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Open U. Israel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F1FB53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</w:p>
        </w:tc>
      </w:tr>
      <w:tr w:rsidR="00630531" w14:paraId="2C2EC205" w14:textId="77777777" w:rsidTr="00DC4B78">
        <w:tc>
          <w:tcPr>
            <w:tcW w:w="685" w:type="dxa"/>
            <w:tcBorders>
              <w:lef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803CBD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</w:t>
            </w:r>
          </w:p>
        </w:tc>
        <w:tc>
          <w:tcPr>
            <w:tcW w:w="8642" w:type="dxa"/>
            <w:gridSpan w:val="6"/>
            <w:tcBorders>
              <w:righ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A6CDB7" w14:textId="77777777" w:rsidR="00630531" w:rsidRDefault="00630531" w:rsidP="006305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Coffee</w:t>
            </w:r>
          </w:p>
        </w:tc>
      </w:tr>
      <w:tr w:rsidR="00630531" w14:paraId="63DD3252" w14:textId="77777777" w:rsidTr="00DC4B78">
        <w:tc>
          <w:tcPr>
            <w:tcW w:w="93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D5F9CF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Session 6: Couples theory: what makes it work? (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chair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: Andras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Fiser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, Albert Einstein College of Medicine)</w:t>
            </w:r>
          </w:p>
        </w:tc>
      </w:tr>
      <w:tr w:rsidR="00630531" w14:paraId="077097B8" w14:textId="77777777" w:rsidTr="00DC4B78">
        <w:trPr>
          <w:trHeight w:val="241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E04F81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</w:t>
            </w:r>
          </w:p>
        </w:tc>
        <w:tc>
          <w:tcPr>
            <w:tcW w:w="450" w:type="dxa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56C7EE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411" w:type="dxa"/>
            <w:gridSpan w:val="2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40B48D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The Landscape of Intertwined Associations in Homo-Oligomeric Proteins</w:t>
            </w:r>
          </w:p>
        </w:tc>
        <w:tc>
          <w:tcPr>
            <w:tcW w:w="2954" w:type="dxa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5B5CD1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Shoshana J.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Wodak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U. Toronto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047E5D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630531" w14:paraId="65641F8D" w14:textId="77777777" w:rsidTr="00DC4B78"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7930D5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11:30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531DB2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A6DFA0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Computational Methods to Predict Allosteric Sites on Proteins: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New Route to Drug Discovery?</w:t>
            </w:r>
          </w:p>
        </w:tc>
        <w:tc>
          <w:tcPr>
            <w:tcW w:w="29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DDCC2E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Joe Greener, Imperial College London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EEA607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</w:tr>
      <w:tr w:rsidR="00630531" w14:paraId="238D1AE1" w14:textId="77777777" w:rsidTr="00DC4B78"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1B493A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11:50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D50A37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F5B925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Prediction of Compensatory Sites through Force Application</w:t>
            </w:r>
          </w:p>
        </w:tc>
        <w:tc>
          <w:tcPr>
            <w:tcW w:w="29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CCA01F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Matteo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Tiberti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Queen Mary U. London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27C3BE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</w:t>
            </w:r>
          </w:p>
        </w:tc>
      </w:tr>
      <w:tr w:rsidR="00630531" w14:paraId="1A2C0C71" w14:textId="77777777" w:rsidTr="00DC4B78">
        <w:tc>
          <w:tcPr>
            <w:tcW w:w="685" w:type="dxa"/>
            <w:tcBorders>
              <w:lef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4CEED2" w14:textId="77777777" w:rsidR="00630531" w:rsidRDefault="00630531" w:rsidP="00630531">
            <w:pPr>
              <w:tabs>
                <w:tab w:val="left" w:pos="2592"/>
                <w:tab w:val="center" w:pos="43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12:10</w:t>
            </w:r>
          </w:p>
        </w:tc>
        <w:tc>
          <w:tcPr>
            <w:tcW w:w="8642" w:type="dxa"/>
            <w:gridSpan w:val="6"/>
            <w:tcBorders>
              <w:right w:val="single" w:sz="4" w:space="0" w:color="auto"/>
            </w:tcBorders>
            <w:shd w:val="clear" w:color="auto" w:fill="9FC5E8"/>
            <w:vAlign w:val="center"/>
          </w:tcPr>
          <w:p w14:paraId="5D72DA42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Lunch &amp; Poster/Laptop session (Swan Ballroom)</w:t>
            </w:r>
          </w:p>
        </w:tc>
      </w:tr>
      <w:tr w:rsidR="00630531" w14:paraId="61622734" w14:textId="77777777" w:rsidTr="00DC4B78">
        <w:trPr>
          <w:trHeight w:val="283"/>
        </w:trPr>
        <w:tc>
          <w:tcPr>
            <w:tcW w:w="93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E60532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Session 7: Making order in a wild world (chair: Rafael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Najmanovich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, U. Sherbrooke)</w:t>
            </w:r>
          </w:p>
        </w:tc>
      </w:tr>
      <w:tr w:rsidR="00630531" w14:paraId="7F4FB581" w14:textId="77777777" w:rsidTr="00DC4B78">
        <w:tc>
          <w:tcPr>
            <w:tcW w:w="685" w:type="dxa"/>
            <w:tcBorders>
              <w:lef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86E024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15:00</w:t>
            </w:r>
          </w:p>
        </w:tc>
        <w:tc>
          <w:tcPr>
            <w:tcW w:w="450" w:type="dxa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518E49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411" w:type="dxa"/>
            <w:gridSpan w:val="2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CC4BC0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From Genomes 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small-molecules</w:t>
            </w:r>
            <w:proofErr w:type="gramEnd"/>
          </w:p>
        </w:tc>
        <w:tc>
          <w:tcPr>
            <w:tcW w:w="2954" w:type="dxa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82FEA9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Rafael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Najmanovich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U. Sherbrooke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706140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</w:tr>
      <w:tr w:rsidR="00630531" w14:paraId="4E7464F7" w14:textId="77777777" w:rsidTr="00DC4B78"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F30D60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15:30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54EAED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C551C6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Frustration-Guided Motion Planning Reveals Conformational Transitions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Proteins</w:t>
            </w:r>
          </w:p>
        </w:tc>
        <w:tc>
          <w:tcPr>
            <w:tcW w:w="29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DF044E" w14:textId="77777777" w:rsidR="00630531" w:rsidRPr="00B7434A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  <w:lang w:val="nl-BE"/>
              </w:rPr>
            </w:pPr>
            <w:proofErr w:type="spellStart"/>
            <w:r w:rsidRPr="00B7434A">
              <w:rPr>
                <w:rFonts w:ascii="Arial" w:eastAsia="Arial" w:hAnsi="Arial" w:cs="Arial"/>
                <w:sz w:val="22"/>
                <w:szCs w:val="22"/>
                <w:lang w:val="nl-BE"/>
              </w:rPr>
              <w:t>Dominik</w:t>
            </w:r>
            <w:proofErr w:type="spellEnd"/>
            <w:r w:rsidRPr="00B7434A">
              <w:rPr>
                <w:rFonts w:ascii="Arial" w:eastAsia="Arial" w:hAnsi="Arial" w:cs="Arial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B7434A">
              <w:rPr>
                <w:rFonts w:ascii="Arial" w:eastAsia="Arial" w:hAnsi="Arial" w:cs="Arial"/>
                <w:sz w:val="22"/>
                <w:szCs w:val="22"/>
                <w:lang w:val="nl-BE"/>
              </w:rPr>
              <w:t>Budday</w:t>
            </w:r>
            <w:proofErr w:type="spellEnd"/>
            <w:r w:rsidRPr="00B7434A">
              <w:rPr>
                <w:rFonts w:ascii="Arial" w:eastAsia="Arial" w:hAnsi="Arial" w:cs="Arial"/>
                <w:sz w:val="22"/>
                <w:szCs w:val="22"/>
                <w:lang w:val="nl-BE"/>
              </w:rPr>
              <w:t>, U. Erlangen-</w:t>
            </w:r>
            <w:proofErr w:type="spellStart"/>
            <w:r w:rsidRPr="00B7434A">
              <w:rPr>
                <w:rFonts w:ascii="Arial" w:eastAsia="Arial" w:hAnsi="Arial" w:cs="Arial"/>
                <w:sz w:val="22"/>
                <w:szCs w:val="22"/>
                <w:lang w:val="nl-BE"/>
              </w:rPr>
              <w:t>Nuremberg</w:t>
            </w:r>
            <w:proofErr w:type="spellEnd"/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B4E2F9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48</w:t>
            </w:r>
          </w:p>
        </w:tc>
      </w:tr>
      <w:tr w:rsidR="00630531" w14:paraId="3FE4F9EB" w14:textId="77777777" w:rsidTr="00DC4B78"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5230F8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15:50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2D80C0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B0F362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Capturing and Modeling Structural Flexibility</w:t>
            </w:r>
          </w:p>
        </w:tc>
        <w:tc>
          <w:tcPr>
            <w:tcW w:w="29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75C1D5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Hrabe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Sanford Burnham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Prebys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Medical Discovery Institute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99C9F0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</w:tr>
      <w:tr w:rsidR="00630531" w14:paraId="7954AEB9" w14:textId="77777777" w:rsidTr="00DC4B78"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547E6B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16:10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82A4BE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F6C6A5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Considering Chain Flexibility in Protein Structure Model Evaluation</w:t>
            </w:r>
          </w:p>
        </w:tc>
        <w:tc>
          <w:tcPr>
            <w:tcW w:w="29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2F7591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Daisuke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Kihara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Purdue U.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BE1C68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52</w:t>
            </w:r>
          </w:p>
        </w:tc>
      </w:tr>
      <w:tr w:rsidR="00630531" w14:paraId="4F7C4148" w14:textId="77777777" w:rsidTr="00DC4B78">
        <w:tc>
          <w:tcPr>
            <w:tcW w:w="685" w:type="dxa"/>
            <w:tcBorders>
              <w:lef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BFF375" w14:textId="77777777" w:rsidR="00630531" w:rsidRDefault="00630531" w:rsidP="006305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16:30</w:t>
            </w:r>
          </w:p>
        </w:tc>
        <w:tc>
          <w:tcPr>
            <w:tcW w:w="8642" w:type="dxa"/>
            <w:gridSpan w:val="6"/>
            <w:tcBorders>
              <w:right w:val="single" w:sz="4" w:space="0" w:color="auto"/>
            </w:tcBorders>
            <w:shd w:val="clear" w:color="auto" w:fill="9FC5E8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EB99E9" w14:textId="77777777" w:rsidR="00630531" w:rsidRDefault="00630531" w:rsidP="006305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Coffee</w:t>
            </w:r>
          </w:p>
        </w:tc>
      </w:tr>
      <w:tr w:rsidR="00630531" w14:paraId="1933C08D" w14:textId="77777777" w:rsidTr="00DC4B78">
        <w:trPr>
          <w:trHeight w:val="332"/>
        </w:trPr>
        <w:tc>
          <w:tcPr>
            <w:tcW w:w="932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30A9C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E1457D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Session 8: Recognizing protein folding beyond the hydrophobic core (chair: Ruth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Nussinov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, National Cancer Institute, NIH)</w:t>
            </w:r>
          </w:p>
        </w:tc>
      </w:tr>
      <w:tr w:rsidR="00630531" w14:paraId="510AE0EE" w14:textId="77777777" w:rsidTr="00DC4B78">
        <w:trPr>
          <w:trHeight w:val="169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6EA9AD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17:00</w:t>
            </w:r>
          </w:p>
        </w:tc>
        <w:tc>
          <w:tcPr>
            <w:tcW w:w="450" w:type="dxa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70447D" w14:textId="77777777" w:rsidR="00630531" w:rsidRDefault="00630531" w:rsidP="0063053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4411" w:type="dxa"/>
            <w:gridSpan w:val="2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0045F5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Molecular Principles for Optimizing Protein-DNA Interactions</w:t>
            </w:r>
          </w:p>
        </w:tc>
        <w:tc>
          <w:tcPr>
            <w:tcW w:w="2954" w:type="dxa"/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88739E" w14:textId="77777777" w:rsidR="00630531" w:rsidRDefault="00630531" w:rsidP="00630531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Yaakov (Koby) Levy</w:t>
            </w:r>
            <w:r>
              <w:rPr>
                <w:rFonts w:ascii="Arial" w:eastAsia="Arial" w:hAnsi="Arial" w:cs="Arial"/>
                <w:sz w:val="22"/>
                <w:szCs w:val="22"/>
              </w:rPr>
              <w:t>, Warren DeLano Keynote, Weizmann Institute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shd w:val="clear" w:color="auto" w:fill="CFE2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C81CF0" w14:textId="77777777" w:rsidR="00630531" w:rsidRDefault="00630531" w:rsidP="006305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</w:tr>
      <w:tr w:rsidR="00630531" w14:paraId="1BA0E7B9" w14:textId="77777777" w:rsidTr="00DC4B78"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63E337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17:30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10818E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4716DA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Unexpected Features of the 'Dark' Proteome of Structural Biology</w:t>
            </w:r>
          </w:p>
        </w:tc>
        <w:tc>
          <w:tcPr>
            <w:tcW w:w="29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44832F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Sean O'Donoghue, CSIRO &amp;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Garvan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Institute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6981AE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54</w:t>
            </w:r>
          </w:p>
        </w:tc>
      </w:tr>
      <w:tr w:rsidR="00630531" w14:paraId="3B8B90AE" w14:textId="77777777" w:rsidTr="00DC4B78"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E6732F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17:50</w:t>
            </w:r>
          </w:p>
        </w:tc>
        <w:tc>
          <w:tcPr>
            <w:tcW w:w="4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D96C8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41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EE6626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Latest Developments of the Protein Fold Recognition Method ORION </w:t>
            </w:r>
          </w:p>
        </w:tc>
        <w:tc>
          <w:tcPr>
            <w:tcW w:w="295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D1A470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Jean-Christophe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Gelly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U. Paris Diderot</w:t>
            </w:r>
          </w:p>
        </w:tc>
        <w:tc>
          <w:tcPr>
            <w:tcW w:w="827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9E0DFE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56</w:t>
            </w:r>
          </w:p>
        </w:tc>
      </w:tr>
      <w:tr w:rsidR="00630531" w14:paraId="38E8015D" w14:textId="77777777" w:rsidTr="00DC4B78">
        <w:tc>
          <w:tcPr>
            <w:tcW w:w="68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3A4105" w14:textId="77777777" w:rsidR="00630531" w:rsidRDefault="00630531" w:rsidP="0063053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18:10</w:t>
            </w:r>
          </w:p>
        </w:tc>
        <w:tc>
          <w:tcPr>
            <w:tcW w:w="8642" w:type="dxa"/>
            <w:gridSpan w:val="6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DD4689" w14:textId="77777777" w:rsidR="00630531" w:rsidRDefault="00630531" w:rsidP="006305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Closing remarks &amp; Award ceremony (Warren DeLano award &amp; best poster awards), Philip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Bourne</w:t>
            </w:r>
            <w:proofErr w:type="spellEnd"/>
          </w:p>
        </w:tc>
      </w:tr>
      <w:tr w:rsidR="00630531" w14:paraId="76B09A2C" w14:textId="77777777" w:rsidTr="00DC4B78">
        <w:trPr>
          <w:trHeight w:val="397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C233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890F8C" w14:textId="77777777" w:rsidR="00630531" w:rsidRDefault="00630531" w:rsidP="00630531">
            <w:pP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18:20</w:t>
            </w:r>
          </w:p>
        </w:tc>
        <w:tc>
          <w:tcPr>
            <w:tcW w:w="864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C233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2641A2" w14:textId="77777777" w:rsidR="00630531" w:rsidRDefault="00630531" w:rsidP="00630531">
            <w:pP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End of 3DSIG 2016</w:t>
            </w:r>
          </w:p>
        </w:tc>
      </w:tr>
    </w:tbl>
    <w:p w14:paraId="70177E45" w14:textId="77777777" w:rsidR="00E2762C" w:rsidRDefault="00E2762C">
      <w:pPr>
        <w:rPr>
          <w:rFonts w:ascii="Arial" w:eastAsia="Arial" w:hAnsi="Arial" w:cs="Arial"/>
          <w:sz w:val="22"/>
          <w:szCs w:val="22"/>
        </w:rPr>
      </w:pPr>
    </w:p>
    <w:sectPr w:rsidR="00E2762C" w:rsidSect="00DC4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800" w:bottom="851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07EF" w14:textId="77777777" w:rsidR="00303272" w:rsidRDefault="00303272" w:rsidP="00630531">
      <w:r>
        <w:separator/>
      </w:r>
    </w:p>
  </w:endnote>
  <w:endnote w:type="continuationSeparator" w:id="0">
    <w:p w14:paraId="52987062" w14:textId="77777777" w:rsidR="00303272" w:rsidRDefault="00303272" w:rsidP="0063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DB40" w14:textId="77777777" w:rsidR="00630531" w:rsidRDefault="00630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6C61" w14:textId="77777777" w:rsidR="00630531" w:rsidRDefault="00630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637C" w14:textId="77777777" w:rsidR="00630531" w:rsidRDefault="00630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E3A4" w14:textId="77777777" w:rsidR="00303272" w:rsidRDefault="00303272" w:rsidP="00630531">
      <w:r>
        <w:separator/>
      </w:r>
    </w:p>
  </w:footnote>
  <w:footnote w:type="continuationSeparator" w:id="0">
    <w:p w14:paraId="5C1378D1" w14:textId="77777777" w:rsidR="00303272" w:rsidRDefault="00303272" w:rsidP="0063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8ECF" w14:textId="77777777" w:rsidR="00630531" w:rsidRDefault="00630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B77" w14:textId="27DED7E6" w:rsidR="00630531" w:rsidRDefault="00DC4B78" w:rsidP="00DC4B78">
    <w:pPr>
      <w:pStyle w:val="Header"/>
      <w:ind w:left="6521"/>
    </w:pPr>
    <w:r>
      <w:rPr>
        <w:noProof/>
      </w:rPr>
      <w:drawing>
        <wp:inline distT="0" distB="0" distL="0" distR="0" wp14:anchorId="2B0D65A7" wp14:editId="1819F9D8">
          <wp:extent cx="1714500" cy="289775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779" cy="29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74CA" w14:textId="77777777" w:rsidR="00630531" w:rsidRDefault="00630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62C"/>
    <w:rsid w:val="00303272"/>
    <w:rsid w:val="00630531"/>
    <w:rsid w:val="00B7434A"/>
    <w:rsid w:val="00DC4B78"/>
    <w:rsid w:val="00E2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69B805"/>
  <w15:docId w15:val="{C798805E-9AF9-4742-A9E9-F0F0FF88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3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82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CB43C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531"/>
  </w:style>
  <w:style w:type="paragraph" w:styleId="Footer">
    <w:name w:val="footer"/>
    <w:basedOn w:val="Normal"/>
    <w:link w:val="FooterChar"/>
    <w:uiPriority w:val="99"/>
    <w:unhideWhenUsed/>
    <w:rsid w:val="00630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BBpRE/nj5yjlz5xoA3qjmRlJw==">AMUW2mWpxlZq3h1HPSK3sRsFMSFqeN9H8Cx7L/xGFyy4YLde2S+YRSwO92kNM0u9abO8bHKu4cysxJ1EkAVwxlKFkmOZ8Z4lcd9nK6esL1XSUU00z04Y1eafypi6B7+bql+NPmoBjv1B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Najmanovich</dc:creator>
  <cp:lastModifiedBy>fred coget</cp:lastModifiedBy>
  <cp:revision>2</cp:revision>
  <dcterms:created xsi:type="dcterms:W3CDTF">2022-06-07T07:56:00Z</dcterms:created>
  <dcterms:modified xsi:type="dcterms:W3CDTF">2022-06-07T07:56:00Z</dcterms:modified>
</cp:coreProperties>
</file>